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F0" w:rsidRPr="00DE217F" w:rsidRDefault="00BE3FF0" w:rsidP="00BE3FF0">
      <w:pPr>
        <w:jc w:val="both"/>
        <w:rPr>
          <w:rFonts w:ascii="Calibri" w:hAnsi="Calibri" w:cs="Calibri"/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6AF4" w:rsidRPr="00DE217F" w:rsidTr="00805BE9">
        <w:tc>
          <w:tcPr>
            <w:tcW w:w="9016" w:type="dxa"/>
          </w:tcPr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87CB72B" wp14:editId="438BE063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20320</wp:posOffset>
                  </wp:positionV>
                  <wp:extent cx="744220" cy="713740"/>
                  <wp:effectExtent l="0" t="0" r="0" b="0"/>
                  <wp:wrapNone/>
                  <wp:docPr id="1008104117" name="Resim 1" descr="logo, simge, sembol, grafik, amble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62208" name="Resim 1" descr="logo, simge, sembol, grafik, amble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13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T.C.</w:t>
            </w:r>
          </w:p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GİRESUN ÜNİVERSİTESİ </w:t>
            </w:r>
          </w:p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EĞİTİM FAKÜLTESİ, TEMEL EĞİTİM BÖLÜMÜ</w:t>
            </w:r>
          </w:p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eastAsia="Calibri" w:hAnsi="Calibri" w:cs="Calibri"/>
                <w:b/>
                <w:color w:val="0000CC"/>
                <w:sz w:val="20"/>
                <w:szCs w:val="20"/>
              </w:rPr>
              <w:t xml:space="preserve">             </w:t>
            </w:r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OKUL ÖNCESİ EĞİTİMİ ANA BİLİM DALI</w:t>
            </w:r>
          </w:p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Akademik Yılı </w:t>
            </w: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…………….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Yarıyılı  (… GRUBU)</w:t>
            </w: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b/>
                <w:color w:val="0000CC"/>
                <w:sz w:val="20"/>
                <w:szCs w:val="20"/>
              </w:rPr>
            </w:pPr>
          </w:p>
          <w:tbl>
            <w:tblPr>
              <w:tblW w:w="8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1903"/>
              <w:gridCol w:w="284"/>
              <w:gridCol w:w="1701"/>
              <w:gridCol w:w="2693"/>
            </w:tblGrid>
            <w:tr w:rsidR="00E16AF4" w:rsidRPr="00DE217F" w:rsidTr="00805BE9">
              <w:tc>
                <w:tcPr>
                  <w:tcW w:w="8674" w:type="dxa"/>
                  <w:gridSpan w:val="5"/>
                  <w:shd w:val="clear" w:color="auto" w:fill="C6D9F1"/>
                  <w:vAlign w:val="center"/>
                </w:tcPr>
                <w:p w:rsidR="00E16AF4" w:rsidRPr="00DE217F" w:rsidRDefault="00E16AF4" w:rsidP="00805BE9">
                  <w:pPr>
                    <w:rPr>
                      <w:rFonts w:ascii="Calibri" w:eastAsia="Calibri" w:hAnsi="Calibri" w:cs="Calibri"/>
                      <w:b/>
                      <w:color w:val="000000" w:themeColor="text1"/>
                      <w:sz w:val="18"/>
                      <w:szCs w:val="18"/>
                    </w:rPr>
                  </w:pPr>
                  <w:r w:rsidRPr="00DE217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Sınav Türü:</w:t>
                  </w:r>
                  <w:r w:rsidRPr="00DE217F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Ara Sınav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Yarıyıl Sonu Sınavı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Bütünleme 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Mazeret 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Diğer: </w:t>
                  </w: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............</w:t>
                  </w:r>
                  <w:proofErr w:type="gramEnd"/>
                </w:p>
              </w:tc>
            </w:tr>
            <w:tr w:rsidR="00E16AF4" w:rsidRPr="00DE217F" w:rsidTr="00805BE9">
              <w:tc>
                <w:tcPr>
                  <w:tcW w:w="3996" w:type="dxa"/>
                  <w:gridSpan w:val="2"/>
                  <w:shd w:val="clear" w:color="auto" w:fill="C6D9F1"/>
                  <w:vAlign w:val="center"/>
                </w:tcPr>
                <w:p w:rsidR="00E16AF4" w:rsidRPr="00DE217F" w:rsidRDefault="00E16AF4" w:rsidP="00805BE9">
                  <w:pPr>
                    <w:rPr>
                      <w:rFonts w:ascii="Calibri" w:eastAsia="Calibri" w:hAnsi="Calibri" w:cs="Calibri"/>
                      <w:b/>
                      <w:color w:val="0000CC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color w:val="000000" w:themeColor="text1"/>
                      <w:sz w:val="18"/>
                      <w:szCs w:val="18"/>
                    </w:rPr>
                    <w:t>Dersin;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center"/>
                    <w:rPr>
                      <w:rFonts w:ascii="Calibri" w:eastAsia="Calibri" w:hAnsi="Calibri" w:cs="Calibri"/>
                      <w:b/>
                      <w:color w:val="0000CC"/>
                      <w:sz w:val="18"/>
                      <w:szCs w:val="18"/>
                    </w:rPr>
                  </w:pPr>
                </w:p>
              </w:tc>
              <w:tc>
                <w:tcPr>
                  <w:tcW w:w="4394" w:type="dxa"/>
                  <w:gridSpan w:val="2"/>
                  <w:shd w:val="clear" w:color="auto" w:fill="C6D9F1"/>
                  <w:vAlign w:val="center"/>
                </w:tcPr>
                <w:p w:rsidR="00E16AF4" w:rsidRPr="00DE217F" w:rsidRDefault="00E16AF4" w:rsidP="00805BE9">
                  <w:pPr>
                    <w:rPr>
                      <w:rFonts w:ascii="Calibri" w:eastAsia="Calibri" w:hAnsi="Calibri" w:cs="Calibri"/>
                      <w:b/>
                      <w:color w:val="0000CC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color w:val="000000" w:themeColor="text1"/>
                      <w:sz w:val="18"/>
                      <w:szCs w:val="18"/>
                    </w:rPr>
                    <w:t>Öğrencinin;</w:t>
                  </w:r>
                </w:p>
              </w:tc>
            </w:tr>
            <w:tr w:rsidR="00E16AF4" w:rsidRPr="00DE217F" w:rsidTr="00805BE9">
              <w:trPr>
                <w:trHeight w:val="581"/>
              </w:trPr>
              <w:tc>
                <w:tcPr>
                  <w:tcW w:w="2093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Kodu ve Adı</w:t>
                  </w:r>
                </w:p>
              </w:tc>
              <w:tc>
                <w:tcPr>
                  <w:tcW w:w="1903" w:type="dxa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Adı-Soyadı</w:t>
                  </w:r>
                </w:p>
              </w:tc>
              <w:tc>
                <w:tcPr>
                  <w:tcW w:w="2693" w:type="dxa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16AF4" w:rsidRPr="00DE217F" w:rsidTr="00805BE9">
              <w:tc>
                <w:tcPr>
                  <w:tcW w:w="2093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Sorumlusu</w:t>
                  </w:r>
                </w:p>
              </w:tc>
              <w:tc>
                <w:tcPr>
                  <w:tcW w:w="1903" w:type="dxa"/>
                  <w:vAlign w:val="center"/>
                </w:tcPr>
                <w:p w:rsidR="00E16AF4" w:rsidRPr="00DE217F" w:rsidRDefault="00E16AF4" w:rsidP="00805BE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Öğrenci Numarası</w:t>
                  </w:r>
                </w:p>
              </w:tc>
              <w:tc>
                <w:tcPr>
                  <w:tcW w:w="2693" w:type="dxa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16AF4" w:rsidRPr="00DE217F" w:rsidTr="00805BE9">
              <w:tc>
                <w:tcPr>
                  <w:tcW w:w="2093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Fakültesi/Bölümü</w:t>
                  </w:r>
                </w:p>
              </w:tc>
              <w:tc>
                <w:tcPr>
                  <w:tcW w:w="1903" w:type="dxa"/>
                  <w:vAlign w:val="center"/>
                </w:tcPr>
                <w:p w:rsidR="00E16AF4" w:rsidRPr="00DE217F" w:rsidRDefault="00E16AF4" w:rsidP="00805BE9">
                  <w:pPr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Eğitim Fak./Temel Eğitim Böl.</w:t>
                  </w:r>
                </w:p>
              </w:tc>
              <w:tc>
                <w:tcPr>
                  <w:tcW w:w="284" w:type="dxa"/>
                  <w:vMerge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Sınıfı/Şubesi</w:t>
                  </w:r>
                </w:p>
              </w:tc>
              <w:tc>
                <w:tcPr>
                  <w:tcW w:w="2693" w:type="dxa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16AF4" w:rsidRPr="00DE217F" w:rsidTr="00805BE9">
              <w:tc>
                <w:tcPr>
                  <w:tcW w:w="2093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Ana Bilim Dalı</w:t>
                  </w:r>
                </w:p>
              </w:tc>
              <w:tc>
                <w:tcPr>
                  <w:tcW w:w="1903" w:type="dxa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Okul Öncesi Eğitimi ABD.</w:t>
                  </w:r>
                </w:p>
              </w:tc>
              <w:tc>
                <w:tcPr>
                  <w:tcW w:w="284" w:type="dxa"/>
                  <w:vMerge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E-posta Adresi</w:t>
                  </w:r>
                </w:p>
              </w:tc>
              <w:tc>
                <w:tcPr>
                  <w:tcW w:w="2693" w:type="dxa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16AF4" w:rsidRPr="00DE217F" w:rsidTr="00805BE9">
              <w:tc>
                <w:tcPr>
                  <w:tcW w:w="2093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Sınav Tarihi (Gün/Ay/Yıl)</w:t>
                  </w:r>
                </w:p>
              </w:tc>
              <w:tc>
                <w:tcPr>
                  <w:tcW w:w="1903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İmza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E16AF4" w:rsidRPr="00DE217F" w:rsidTr="00805BE9">
              <w:trPr>
                <w:trHeight w:val="154"/>
              </w:trPr>
              <w:tc>
                <w:tcPr>
                  <w:tcW w:w="2093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Sınav Saati ve Salonu</w:t>
                  </w:r>
                </w:p>
              </w:tc>
              <w:tc>
                <w:tcPr>
                  <w:tcW w:w="1903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94" w:type="dxa"/>
                  <w:gridSpan w:val="2"/>
                  <w:vMerge w:val="restart"/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rPr>
                      <w:rFonts w:ascii="Calibri" w:eastAsia="Calibri" w:hAnsi="Calibri" w:cs="Calibri"/>
                      <w:b/>
                      <w:color w:val="000000" w:themeColor="text1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color w:val="000000" w:themeColor="text1"/>
                      <w:sz w:val="18"/>
                      <w:szCs w:val="18"/>
                    </w:rPr>
                    <w:t xml:space="preserve">Sınav Notu:  </w:t>
                  </w:r>
                </w:p>
              </w:tc>
            </w:tr>
            <w:tr w:rsidR="00E16AF4" w:rsidRPr="00DE217F" w:rsidTr="00805BE9">
              <w:tc>
                <w:tcPr>
                  <w:tcW w:w="2093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bCs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1903" w:type="dxa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bottom w:val="single" w:sz="4" w:space="0" w:color="000000"/>
                  </w:tcBorders>
                  <w:shd w:val="clear" w:color="auto" w:fill="BDD6EE"/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394" w:type="dxa"/>
                  <w:gridSpan w:val="2"/>
                  <w:vMerge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805BE9">
                  <w:pPr>
                    <w:jc w:val="both"/>
                    <w:rPr>
                      <w:rFonts w:ascii="Calibri" w:eastAsia="Calibri" w:hAnsi="Calibri" w:cs="Calibr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E16AF4" w:rsidRPr="00DE217F" w:rsidTr="00805BE9">
              <w:tc>
                <w:tcPr>
                  <w:tcW w:w="8674" w:type="dxa"/>
                  <w:gridSpan w:val="5"/>
                  <w:shd w:val="clear" w:color="auto" w:fill="C6D9F1"/>
                  <w:vAlign w:val="center"/>
                </w:tcPr>
                <w:p w:rsidR="00E16AF4" w:rsidRPr="00DE217F" w:rsidRDefault="00E16AF4" w:rsidP="00805BE9">
                  <w:pPr>
                    <w:jc w:val="center"/>
                    <w:rPr>
                      <w:rFonts w:ascii="Calibri" w:eastAsia="Calibri" w:hAnsi="Calibri" w:cs="Calibri"/>
                      <w:b/>
                      <w:color w:val="000000" w:themeColor="text1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b/>
                      <w:color w:val="000000" w:themeColor="text1"/>
                      <w:sz w:val="18"/>
                      <w:szCs w:val="18"/>
                    </w:rPr>
                    <w:t>Sınav Yönergesi</w:t>
                  </w:r>
                </w:p>
              </w:tc>
            </w:tr>
            <w:tr w:rsidR="00E16AF4" w:rsidRPr="00DE217F" w:rsidTr="00805BE9">
              <w:tc>
                <w:tcPr>
                  <w:tcW w:w="8674" w:type="dxa"/>
                  <w:gridSpan w:val="5"/>
                  <w:tcBorders>
                    <w:bottom w:val="single" w:sz="4" w:space="0" w:color="000000"/>
                  </w:tcBorders>
                  <w:vAlign w:val="center"/>
                </w:tcPr>
                <w:p w:rsidR="00E16AF4" w:rsidRPr="00DE217F" w:rsidRDefault="00E16AF4" w:rsidP="00E16AF4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Bu sınav, Giresun Üniversitesi Ön Lisans ve Lisans Eğitim-Öğretim ve Sınav Yönetmeliği ve Ana Bilim Dalının Ölçme ve Değerlendirme Rehberi uyarınca yürütülmektedir. Sınav katılımcıları ilgili kurallara uymakla yükümlüdür. </w:t>
                  </w:r>
                </w:p>
                <w:p w:rsidR="00E16AF4" w:rsidRPr="00DE217F" w:rsidRDefault="00E16AF4" w:rsidP="00E16AF4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Sınav süresi </w:t>
                  </w:r>
                  <w:proofErr w:type="gramStart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…………</w:t>
                  </w:r>
                  <w:proofErr w:type="gramEnd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dakikadır</w:t>
                  </w:r>
                  <w:proofErr w:type="gramEnd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. Toplam </w:t>
                  </w:r>
                  <w:proofErr w:type="gramStart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…………</w:t>
                  </w:r>
                  <w:proofErr w:type="gramEnd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soru</w:t>
                  </w:r>
                  <w:proofErr w:type="gramEnd"/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bulunup, her sorunun puan değeri belirtilmiştir. </w:t>
                  </w:r>
                </w:p>
                <w:p w:rsidR="00E16AF4" w:rsidRPr="00DE217F" w:rsidRDefault="00E16AF4" w:rsidP="00E16AF4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Sınav süresince cep telefonunuz ve akıllı saatiniz kapalı olmalıdır.</w:t>
                  </w:r>
                </w:p>
                <w:p w:rsidR="00E16AF4" w:rsidRPr="00DE217F" w:rsidRDefault="00E16AF4" w:rsidP="00E16AF4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Sınav süresinin ilk 15 dakikası ve son 10 dakikasında sınav salonu terk edilemez.</w:t>
                  </w:r>
                </w:p>
                <w:p w:rsidR="00E16AF4" w:rsidRPr="00DE217F" w:rsidRDefault="00E16AF4" w:rsidP="00E16AF4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XXXX (Ders sorumlusu diğer sınav kurallarını buraya ekleyebilir)</w:t>
                  </w:r>
                </w:p>
                <w:p w:rsidR="00E16AF4" w:rsidRPr="00DE217F" w:rsidRDefault="00E16AF4" w:rsidP="00E16AF4">
                  <w:pPr>
                    <w:pStyle w:val="ListeParagraf"/>
                    <w:numPr>
                      <w:ilvl w:val="0"/>
                      <w:numId w:val="1"/>
                    </w:numPr>
                    <w:jc w:val="both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XXXX</w:t>
                  </w:r>
                </w:p>
                <w:p w:rsidR="00E16AF4" w:rsidRPr="00DE217F" w:rsidRDefault="00E16AF4" w:rsidP="00805BE9">
                  <w:pPr>
                    <w:jc w:val="right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DE217F">
                    <w:rPr>
                      <w:rFonts w:ascii="Calibri" w:eastAsia="Calibri" w:hAnsi="Calibri" w:cs="Calibri"/>
                      <w:sz w:val="18"/>
                      <w:szCs w:val="18"/>
                    </w:rPr>
                    <w:t>BAŞARILAR DİLERİM</w:t>
                  </w:r>
                </w:p>
              </w:tc>
            </w:tr>
          </w:tbl>
          <w:p w:rsidR="00E16AF4" w:rsidRPr="00DE217F" w:rsidRDefault="00E16AF4" w:rsidP="00805BE9">
            <w:pPr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16AF4" w:rsidRPr="00DE217F" w:rsidTr="00805BE9">
        <w:tc>
          <w:tcPr>
            <w:tcW w:w="9016" w:type="dxa"/>
          </w:tcPr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jc w:val="center"/>
              <w:rPr>
                <w:rFonts w:ascii="Calibri" w:eastAsia="Calibri" w:hAnsi="Calibri" w:cs="Calibri"/>
                <w:b/>
                <w:bCs/>
                <w:noProof/>
                <w:sz w:val="22"/>
                <w:szCs w:val="22"/>
              </w:rPr>
            </w:pPr>
            <w:r w:rsidRPr="00DE217F">
              <w:rPr>
                <w:rFonts w:ascii="Calibri" w:eastAsia="Calibri" w:hAnsi="Calibri" w:cs="Calibri"/>
                <w:b/>
                <w:bCs/>
                <w:noProof/>
                <w:sz w:val="22"/>
                <w:szCs w:val="22"/>
              </w:rPr>
              <w:t xml:space="preserve">SORULAR </w:t>
            </w:r>
          </w:p>
        </w:tc>
      </w:tr>
      <w:tr w:rsidR="00E16AF4" w:rsidRPr="00DE217F" w:rsidTr="00805BE9">
        <w:tc>
          <w:tcPr>
            <w:tcW w:w="9016" w:type="dxa"/>
          </w:tcPr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DE217F">
              <w:rPr>
                <w:rFonts w:ascii="Calibri" w:eastAsia="Calibri" w:hAnsi="Calibri" w:cs="Calibri"/>
                <w:b/>
                <w:bCs/>
                <w:noProof/>
                <w:sz w:val="22"/>
                <w:szCs w:val="22"/>
              </w:rPr>
              <w:t xml:space="preserve">Soru 1 (X puan):  </w:t>
            </w:r>
            <w:r w:rsidRPr="00DE217F">
              <w:rPr>
                <w:rFonts w:ascii="Calibri" w:eastAsia="Calibri" w:hAnsi="Calibri" w:cs="Calibri"/>
                <w:noProof/>
                <w:sz w:val="22"/>
                <w:szCs w:val="22"/>
              </w:rPr>
              <w:t>xxxxx</w:t>
            </w: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E16AF4" w:rsidRPr="00DE217F" w:rsidRDefault="00E16AF4" w:rsidP="00805BE9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</w:tr>
    </w:tbl>
    <w:p w:rsidR="005E2CB5" w:rsidRPr="00BE3FF0" w:rsidRDefault="005E2CB5" w:rsidP="00BE3FF0">
      <w:bookmarkStart w:id="0" w:name="_GoBack"/>
      <w:bookmarkEnd w:id="0"/>
    </w:p>
    <w:sectPr w:rsidR="005E2CB5" w:rsidRPr="00BE3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6C4E"/>
    <w:multiLevelType w:val="hybridMultilevel"/>
    <w:tmpl w:val="6F22D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F0"/>
    <w:rsid w:val="00190F25"/>
    <w:rsid w:val="005D46CA"/>
    <w:rsid w:val="005E2CB5"/>
    <w:rsid w:val="00856CC3"/>
    <w:rsid w:val="00AA5980"/>
    <w:rsid w:val="00BE3FF0"/>
    <w:rsid w:val="00D87B35"/>
    <w:rsid w:val="00DC433E"/>
    <w:rsid w:val="00E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96C3-42AF-466E-AED3-430615A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BE3FF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FF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BE3FF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1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gitim.giresun.edu.tr/Files/Images/_logo-egitim1-1840-7998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2026-03-25T19:48:00Z</dcterms:created>
  <dcterms:modified xsi:type="dcterms:W3CDTF">2026-03-25T19:48:00Z</dcterms:modified>
</cp:coreProperties>
</file>